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中国红十字会团体会员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入会申请登记表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79"/>
        <w:gridCol w:w="3329"/>
        <w:gridCol w:w="1621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单位名称</w:t>
            </w:r>
          </w:p>
        </w:tc>
        <w:tc>
          <w:tcPr>
            <w:tcW w:w="75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单位性质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法人代表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单位人数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联系人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常驻地区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邮政编码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联系电话</w:t>
            </w:r>
          </w:p>
        </w:tc>
        <w:tc>
          <w:tcPr>
            <w:tcW w:w="3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电子邮箱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联系地址</w:t>
            </w:r>
          </w:p>
        </w:tc>
        <w:tc>
          <w:tcPr>
            <w:tcW w:w="75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会员申请</w:t>
            </w:r>
          </w:p>
        </w:tc>
        <w:tc>
          <w:tcPr>
            <w:tcW w:w="77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自愿加入中国红十字会，遵守《中华人民共和国红十字会法》，承认《中国红十字会章程》，按规定缴纳会费，积极参加红十字会活动，维护红十字会合法权益，弘扬“人道、博爱、奉献”的红十字精神， 为发展红十字事业做贡献。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4200" w:firstLineChars="15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审批意见</w:t>
            </w:r>
          </w:p>
        </w:tc>
        <w:tc>
          <w:tcPr>
            <w:tcW w:w="778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宋体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43256"/>
    <w:rsid w:val="42052C0D"/>
    <w:rsid w:val="74443256"/>
    <w:rsid w:val="75622D43"/>
    <w:rsid w:val="7BC1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ind w:firstLine="31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1</TotalTime>
  <ScaleCrop>false</ScaleCrop>
  <LinksUpToDate>false</LinksUpToDate>
  <CharactersWithSpaces>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2022-03-29T05:05:00Z</dcterms:created>
  <dc:creator>小妮子</dc:creator>
  <cp:lastModifiedBy>岁月</cp:lastModifiedBy>
  <cp:lastPrinted>2022-05-13T00:50:43Z</cp:lastPrinted>
  <dcterms:modified xsi:type="dcterms:W3CDTF">2022-05-13T00:50:45Z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8CF8921A42924CA7B711720834D1F4E5</vt:lpwstr>
  </property>
</Properties>
</file>